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B02EC" w14:textId="77777777" w:rsidR="00C214C9" w:rsidRPr="005E0497" w:rsidRDefault="00C214C9" w:rsidP="00C214C9">
      <w:pPr>
        <w:jc w:val="center"/>
        <w:rPr>
          <w:rFonts w:ascii="Arial" w:hAnsi="Arial" w:cs="Arial"/>
          <w:b/>
          <w:bCs/>
        </w:rPr>
      </w:pPr>
      <w:r w:rsidRPr="005E0497">
        <w:rPr>
          <w:rFonts w:ascii="Arial" w:hAnsi="Arial" w:cs="Arial"/>
          <w:b/>
          <w:bCs/>
        </w:rPr>
        <w:t>United Way of Marathon County</w:t>
      </w:r>
    </w:p>
    <w:p w14:paraId="29CBFE2A" w14:textId="77D3FBD7" w:rsidR="00C214C9" w:rsidRPr="005E0497" w:rsidRDefault="00C214C9" w:rsidP="00C214C9">
      <w:pPr>
        <w:jc w:val="center"/>
        <w:rPr>
          <w:rFonts w:ascii="Arial" w:hAnsi="Arial" w:cs="Arial"/>
          <w:b/>
          <w:bCs/>
        </w:rPr>
      </w:pPr>
      <w:r w:rsidRPr="005E0497">
        <w:rPr>
          <w:rFonts w:ascii="Arial" w:hAnsi="Arial" w:cs="Arial"/>
          <w:b/>
          <w:bCs/>
        </w:rPr>
        <w:t>202</w:t>
      </w:r>
      <w:r w:rsidRPr="005E0497">
        <w:rPr>
          <w:rFonts w:ascii="Arial" w:hAnsi="Arial" w:cs="Arial"/>
          <w:b/>
          <w:bCs/>
        </w:rPr>
        <w:t>4</w:t>
      </w:r>
      <w:r w:rsidRPr="005E0497">
        <w:rPr>
          <w:rFonts w:ascii="Arial" w:hAnsi="Arial" w:cs="Arial"/>
          <w:b/>
          <w:bCs/>
        </w:rPr>
        <w:t xml:space="preserve"> Sweepstakes Incentive</w:t>
      </w:r>
    </w:p>
    <w:p w14:paraId="11E2505A" w14:textId="77777777" w:rsidR="00C214C9" w:rsidRPr="005E0497" w:rsidRDefault="00C214C9" w:rsidP="00C214C9">
      <w:pPr>
        <w:jc w:val="center"/>
        <w:rPr>
          <w:rFonts w:ascii="Arial" w:hAnsi="Arial" w:cs="Arial"/>
        </w:rPr>
      </w:pPr>
      <w:r w:rsidRPr="005E0497">
        <w:rPr>
          <w:rFonts w:ascii="Arial" w:hAnsi="Arial" w:cs="Arial"/>
        </w:rPr>
        <w:t>Sponsored by:</w:t>
      </w:r>
    </w:p>
    <w:p w14:paraId="32313DED" w14:textId="10CFF229" w:rsidR="00C214C9" w:rsidRPr="005E0497" w:rsidRDefault="00C214C9" w:rsidP="00C214C9">
      <w:pPr>
        <w:jc w:val="center"/>
        <w:rPr>
          <w:rFonts w:ascii="Arial" w:hAnsi="Arial" w:cs="Arial"/>
        </w:rPr>
      </w:pPr>
      <w:r w:rsidRPr="005E0497">
        <w:rPr>
          <w:rFonts w:ascii="Arial" w:hAnsi="Arial" w:cs="Arial"/>
        </w:rPr>
        <w:t xml:space="preserve">UMR, </w:t>
      </w:r>
      <w:r w:rsidRPr="005E0497">
        <w:rPr>
          <w:rFonts w:ascii="Arial" w:hAnsi="Arial" w:cs="Arial"/>
        </w:rPr>
        <w:t>EO Johnson</w:t>
      </w:r>
      <w:r w:rsidRPr="005E0497">
        <w:rPr>
          <w:rFonts w:ascii="Arial" w:hAnsi="Arial" w:cs="Arial"/>
        </w:rPr>
        <w:t>, and The Dirks Group</w:t>
      </w:r>
    </w:p>
    <w:p w14:paraId="26216D8A" w14:textId="77777777" w:rsidR="00C214C9" w:rsidRPr="005E0497" w:rsidRDefault="00C214C9" w:rsidP="00C214C9">
      <w:pPr>
        <w:rPr>
          <w:rFonts w:ascii="Arial" w:hAnsi="Arial" w:cs="Arial"/>
        </w:rPr>
      </w:pPr>
      <w:r w:rsidRPr="005E0497">
        <w:rPr>
          <w:rFonts w:ascii="Arial" w:hAnsi="Arial" w:cs="Arial"/>
        </w:rPr>
        <w:t>Sponsored by United Way of Marathon County (the “Sponsor”)</w:t>
      </w:r>
    </w:p>
    <w:p w14:paraId="6B7402B3" w14:textId="77777777" w:rsidR="00C214C9" w:rsidRPr="005E0497" w:rsidRDefault="00C214C9" w:rsidP="00C214C9">
      <w:pPr>
        <w:rPr>
          <w:rFonts w:ascii="Arial" w:hAnsi="Arial" w:cs="Arial"/>
        </w:rPr>
      </w:pPr>
      <w:r w:rsidRPr="005E0497">
        <w:rPr>
          <w:rFonts w:ascii="Arial" w:hAnsi="Arial" w:cs="Arial"/>
        </w:rPr>
        <w:t xml:space="preserve"> 705 S. 24th Ave., Ste. 400B</w:t>
      </w:r>
    </w:p>
    <w:p w14:paraId="5C987660" w14:textId="77777777" w:rsidR="00C214C9" w:rsidRPr="005E0497" w:rsidRDefault="00C214C9" w:rsidP="00C214C9">
      <w:pPr>
        <w:rPr>
          <w:rFonts w:ascii="Arial" w:hAnsi="Arial" w:cs="Arial"/>
        </w:rPr>
      </w:pPr>
      <w:r w:rsidRPr="005E0497">
        <w:rPr>
          <w:rFonts w:ascii="Arial" w:hAnsi="Arial" w:cs="Arial"/>
        </w:rPr>
        <w:t xml:space="preserve"> Wausau, WI 54401</w:t>
      </w:r>
    </w:p>
    <w:p w14:paraId="600229B3" w14:textId="22224F75" w:rsidR="00C214C9" w:rsidRPr="005E0497" w:rsidRDefault="00C214C9" w:rsidP="0057295C">
      <w:pPr>
        <w:spacing w:line="240" w:lineRule="auto"/>
        <w:contextualSpacing/>
        <w:rPr>
          <w:rFonts w:ascii="Arial" w:hAnsi="Arial" w:cs="Arial"/>
        </w:rPr>
      </w:pPr>
      <w:r w:rsidRPr="005E0497">
        <w:rPr>
          <w:rFonts w:ascii="Arial" w:hAnsi="Arial" w:cs="Arial"/>
        </w:rPr>
        <w:t xml:space="preserve">1. This incentive promotion begins on January </w:t>
      </w:r>
      <w:r w:rsidRPr="005E0497">
        <w:rPr>
          <w:rFonts w:ascii="Arial" w:hAnsi="Arial" w:cs="Arial"/>
        </w:rPr>
        <w:t>1</w:t>
      </w:r>
      <w:r w:rsidRPr="005E0497">
        <w:rPr>
          <w:rFonts w:ascii="Arial" w:hAnsi="Arial" w:cs="Arial"/>
        </w:rPr>
        <w:t>, 202</w:t>
      </w:r>
      <w:r w:rsidRPr="005E0497">
        <w:rPr>
          <w:rFonts w:ascii="Arial" w:hAnsi="Arial" w:cs="Arial"/>
        </w:rPr>
        <w:t>4</w:t>
      </w:r>
      <w:r w:rsidRPr="005E0497">
        <w:rPr>
          <w:rFonts w:ascii="Arial" w:hAnsi="Arial" w:cs="Arial"/>
        </w:rPr>
        <w:t>, and ends on December 31, 202</w:t>
      </w:r>
      <w:r w:rsidRPr="005E0497">
        <w:rPr>
          <w:rFonts w:ascii="Arial" w:hAnsi="Arial" w:cs="Arial"/>
        </w:rPr>
        <w:t>4</w:t>
      </w:r>
      <w:r w:rsidRPr="005E0497">
        <w:rPr>
          <w:rFonts w:ascii="Arial" w:hAnsi="Arial" w:cs="Arial"/>
        </w:rPr>
        <w:t xml:space="preserve">. </w:t>
      </w:r>
    </w:p>
    <w:p w14:paraId="4E069649" w14:textId="77777777" w:rsidR="00C214C9" w:rsidRPr="005E0497" w:rsidRDefault="00C214C9" w:rsidP="0057295C">
      <w:pPr>
        <w:spacing w:line="240" w:lineRule="auto"/>
        <w:contextualSpacing/>
        <w:rPr>
          <w:rFonts w:ascii="Arial" w:hAnsi="Arial" w:cs="Arial"/>
        </w:rPr>
      </w:pPr>
      <w:r w:rsidRPr="005E0497">
        <w:rPr>
          <w:rFonts w:ascii="Arial" w:hAnsi="Arial" w:cs="Arial"/>
        </w:rPr>
        <w:t>Participants must be legal residents of Wisconsin, at least 18 years of age.</w:t>
      </w:r>
    </w:p>
    <w:p w14:paraId="3D849F24" w14:textId="77777777" w:rsidR="0057295C" w:rsidRPr="005E0497" w:rsidRDefault="0057295C" w:rsidP="0057295C">
      <w:pPr>
        <w:spacing w:line="240" w:lineRule="auto"/>
        <w:contextualSpacing/>
        <w:rPr>
          <w:rFonts w:ascii="Arial" w:hAnsi="Arial" w:cs="Arial"/>
        </w:rPr>
      </w:pPr>
    </w:p>
    <w:p w14:paraId="078A61BB" w14:textId="19DB6375" w:rsidR="00C214C9" w:rsidRPr="005E0497" w:rsidRDefault="00C214C9" w:rsidP="0057295C">
      <w:pPr>
        <w:spacing w:line="240" w:lineRule="auto"/>
        <w:rPr>
          <w:rFonts w:ascii="Arial" w:hAnsi="Arial" w:cs="Arial"/>
        </w:rPr>
      </w:pPr>
      <w:r w:rsidRPr="005E0497">
        <w:rPr>
          <w:rFonts w:ascii="Arial" w:hAnsi="Arial" w:cs="Arial"/>
        </w:rPr>
        <w:t xml:space="preserve">2. The </w:t>
      </w:r>
      <w:r w:rsidRPr="005E0497">
        <w:rPr>
          <w:rFonts w:ascii="Arial" w:hAnsi="Arial" w:cs="Arial"/>
        </w:rPr>
        <w:t>Sweepstakes is sponsored by UMR, EO Johnson,</w:t>
      </w:r>
      <w:r w:rsidRPr="005E0497">
        <w:rPr>
          <w:rFonts w:ascii="Arial" w:hAnsi="Arial" w:cs="Arial"/>
        </w:rPr>
        <w:t xml:space="preserve"> and The Dirks Group. </w:t>
      </w:r>
      <w:r w:rsidR="0057295C" w:rsidRPr="005E0497">
        <w:rPr>
          <w:rFonts w:ascii="Arial" w:hAnsi="Arial" w:cs="Arial"/>
        </w:rPr>
        <w:t>The odds of winning depend</w:t>
      </w:r>
      <w:r w:rsidRPr="005E0497">
        <w:rPr>
          <w:rFonts w:ascii="Arial" w:hAnsi="Arial" w:cs="Arial"/>
        </w:rPr>
        <w:t xml:space="preserve"> on </w:t>
      </w:r>
      <w:r w:rsidR="0011332B" w:rsidRPr="005E0497">
        <w:rPr>
          <w:rFonts w:ascii="Arial" w:hAnsi="Arial" w:cs="Arial"/>
        </w:rPr>
        <w:t>the number</w:t>
      </w:r>
      <w:r w:rsidRPr="005E0497">
        <w:rPr>
          <w:rFonts w:ascii="Arial" w:hAnsi="Arial" w:cs="Arial"/>
        </w:rPr>
        <w:t xml:space="preserve"> of eligible entries received.</w:t>
      </w:r>
    </w:p>
    <w:p w14:paraId="62D400E6" w14:textId="77777777" w:rsidR="00C214C9" w:rsidRPr="005E0497" w:rsidRDefault="00C214C9" w:rsidP="0057295C">
      <w:pPr>
        <w:spacing w:line="240" w:lineRule="auto"/>
        <w:contextualSpacing/>
        <w:rPr>
          <w:rFonts w:ascii="Arial" w:hAnsi="Arial" w:cs="Arial"/>
        </w:rPr>
      </w:pPr>
      <w:r w:rsidRPr="005E0497">
        <w:rPr>
          <w:rFonts w:ascii="Arial" w:hAnsi="Arial" w:cs="Arial"/>
        </w:rPr>
        <w:t>3. Anyone who donates $52.00 - $77.99 to United Way of Marathon County will automatically</w:t>
      </w:r>
    </w:p>
    <w:p w14:paraId="7A3359B5" w14:textId="0E61F213" w:rsidR="00C214C9" w:rsidRPr="005E0497" w:rsidRDefault="00C214C9" w:rsidP="0057295C">
      <w:pPr>
        <w:spacing w:line="240" w:lineRule="auto"/>
        <w:contextualSpacing/>
        <w:rPr>
          <w:rFonts w:ascii="Arial" w:hAnsi="Arial" w:cs="Arial"/>
        </w:rPr>
      </w:pPr>
      <w:r w:rsidRPr="005E0497">
        <w:rPr>
          <w:rFonts w:ascii="Arial" w:hAnsi="Arial" w:cs="Arial"/>
        </w:rPr>
        <w:t>receive one entry for a chance to win. If this is a new gift (no gift in 202</w:t>
      </w:r>
      <w:r w:rsidR="0057295C" w:rsidRPr="005E0497">
        <w:rPr>
          <w:rFonts w:ascii="Arial" w:hAnsi="Arial" w:cs="Arial"/>
        </w:rPr>
        <w:t>3</w:t>
      </w:r>
      <w:r w:rsidRPr="005E0497">
        <w:rPr>
          <w:rFonts w:ascii="Arial" w:hAnsi="Arial" w:cs="Arial"/>
        </w:rPr>
        <w:t>) OR is an increase</w:t>
      </w:r>
    </w:p>
    <w:p w14:paraId="1F057303" w14:textId="68D4E4FE" w:rsidR="00C214C9" w:rsidRPr="005E0497" w:rsidRDefault="00C214C9" w:rsidP="0057295C">
      <w:pPr>
        <w:spacing w:line="240" w:lineRule="auto"/>
        <w:contextualSpacing/>
        <w:rPr>
          <w:rFonts w:ascii="Arial" w:hAnsi="Arial" w:cs="Arial"/>
        </w:rPr>
      </w:pPr>
      <w:r w:rsidRPr="005E0497">
        <w:rPr>
          <w:rFonts w:ascii="Arial" w:hAnsi="Arial" w:cs="Arial"/>
        </w:rPr>
        <w:t>of at least $13 from their 202</w:t>
      </w:r>
      <w:r w:rsidR="0057295C" w:rsidRPr="005E0497">
        <w:rPr>
          <w:rFonts w:ascii="Arial" w:hAnsi="Arial" w:cs="Arial"/>
        </w:rPr>
        <w:t>3</w:t>
      </w:r>
      <w:r w:rsidRPr="005E0497">
        <w:rPr>
          <w:rFonts w:ascii="Arial" w:hAnsi="Arial" w:cs="Arial"/>
        </w:rPr>
        <w:t xml:space="preserve"> campaign gift, the donor will receive one additional entry for a </w:t>
      </w:r>
    </w:p>
    <w:p w14:paraId="2F19F01D" w14:textId="77777777" w:rsidR="00C214C9" w:rsidRPr="005E0497" w:rsidRDefault="00C214C9" w:rsidP="0057295C">
      <w:pPr>
        <w:spacing w:line="240" w:lineRule="auto"/>
        <w:contextualSpacing/>
        <w:rPr>
          <w:rFonts w:ascii="Arial" w:hAnsi="Arial" w:cs="Arial"/>
        </w:rPr>
      </w:pPr>
      <w:r w:rsidRPr="005E0497">
        <w:rPr>
          <w:rFonts w:ascii="Arial" w:hAnsi="Arial" w:cs="Arial"/>
        </w:rPr>
        <w:t xml:space="preserve">total of two entries for a chance to win. </w:t>
      </w:r>
    </w:p>
    <w:p w14:paraId="7AAF738F" w14:textId="77777777" w:rsidR="0057295C" w:rsidRPr="005E0497" w:rsidRDefault="0057295C" w:rsidP="0057295C">
      <w:pPr>
        <w:spacing w:line="240" w:lineRule="auto"/>
        <w:contextualSpacing/>
        <w:rPr>
          <w:rFonts w:ascii="Arial" w:hAnsi="Arial" w:cs="Arial"/>
        </w:rPr>
      </w:pPr>
    </w:p>
    <w:p w14:paraId="7711339F" w14:textId="36CB826E" w:rsidR="00C214C9" w:rsidRPr="005E0497" w:rsidRDefault="00C214C9" w:rsidP="0057295C">
      <w:pPr>
        <w:spacing w:line="240" w:lineRule="auto"/>
        <w:contextualSpacing/>
        <w:rPr>
          <w:rFonts w:ascii="Arial" w:hAnsi="Arial" w:cs="Arial"/>
        </w:rPr>
      </w:pPr>
      <w:r w:rsidRPr="005E0497">
        <w:rPr>
          <w:rFonts w:ascii="Arial" w:hAnsi="Arial" w:cs="Arial"/>
        </w:rPr>
        <w:t>Anyone who donates $78.00 - $103.99 to United Way of Marathon County will automatically receive two entries for a chance to win. If this is a new gift (no gift in 202</w:t>
      </w:r>
      <w:r w:rsidR="0057295C" w:rsidRPr="005E0497">
        <w:rPr>
          <w:rFonts w:ascii="Arial" w:hAnsi="Arial" w:cs="Arial"/>
        </w:rPr>
        <w:t>3</w:t>
      </w:r>
      <w:r w:rsidRPr="005E0497">
        <w:rPr>
          <w:rFonts w:ascii="Arial" w:hAnsi="Arial" w:cs="Arial"/>
        </w:rPr>
        <w:t>) OR is an increase of at least $13 from their 202</w:t>
      </w:r>
      <w:r w:rsidR="0057295C" w:rsidRPr="005E0497">
        <w:rPr>
          <w:rFonts w:ascii="Arial" w:hAnsi="Arial" w:cs="Arial"/>
        </w:rPr>
        <w:t>3</w:t>
      </w:r>
      <w:r w:rsidRPr="005E0497">
        <w:rPr>
          <w:rFonts w:ascii="Arial" w:hAnsi="Arial" w:cs="Arial"/>
        </w:rPr>
        <w:t xml:space="preserve"> campaign gift, the donor will receive two additional entries for a total of four entries for a chance to win. </w:t>
      </w:r>
    </w:p>
    <w:p w14:paraId="37FCBD33" w14:textId="77777777" w:rsidR="0057295C" w:rsidRPr="005E0497" w:rsidRDefault="0057295C" w:rsidP="0057295C">
      <w:pPr>
        <w:spacing w:line="240" w:lineRule="auto"/>
        <w:contextualSpacing/>
        <w:rPr>
          <w:rFonts w:ascii="Arial" w:hAnsi="Arial" w:cs="Arial"/>
        </w:rPr>
      </w:pPr>
    </w:p>
    <w:p w14:paraId="508B09BE" w14:textId="49E1949B" w:rsidR="00C214C9" w:rsidRPr="005E0497" w:rsidRDefault="00C214C9" w:rsidP="0057295C">
      <w:pPr>
        <w:spacing w:line="240" w:lineRule="auto"/>
        <w:contextualSpacing/>
        <w:rPr>
          <w:rFonts w:ascii="Arial" w:hAnsi="Arial" w:cs="Arial"/>
        </w:rPr>
      </w:pPr>
      <w:r w:rsidRPr="005E0497">
        <w:rPr>
          <w:rFonts w:ascii="Arial" w:hAnsi="Arial" w:cs="Arial"/>
        </w:rPr>
        <w:t>Anyone who donates $104 or more to United Way of Marathon County will automatically receive three entries for a chance to win. If this is a new gift (no gift in 202</w:t>
      </w:r>
      <w:r w:rsidR="0057295C" w:rsidRPr="005E0497">
        <w:rPr>
          <w:rFonts w:ascii="Arial" w:hAnsi="Arial" w:cs="Arial"/>
        </w:rPr>
        <w:t>3</w:t>
      </w:r>
      <w:r w:rsidRPr="005E0497">
        <w:rPr>
          <w:rFonts w:ascii="Arial" w:hAnsi="Arial" w:cs="Arial"/>
        </w:rPr>
        <w:t>) OR is an increase of at least $13 from their 202</w:t>
      </w:r>
      <w:r w:rsidR="0057295C" w:rsidRPr="005E0497">
        <w:rPr>
          <w:rFonts w:ascii="Arial" w:hAnsi="Arial" w:cs="Arial"/>
        </w:rPr>
        <w:t>3</w:t>
      </w:r>
      <w:r w:rsidRPr="005E0497">
        <w:rPr>
          <w:rFonts w:ascii="Arial" w:hAnsi="Arial" w:cs="Arial"/>
        </w:rPr>
        <w:t xml:space="preserve"> campaign gift, the donor will receive three additional entries for a total of six entries for a chance to win. </w:t>
      </w:r>
    </w:p>
    <w:p w14:paraId="4D6C9A1C" w14:textId="77777777" w:rsidR="0057295C" w:rsidRPr="005E0497" w:rsidRDefault="0057295C" w:rsidP="0057295C">
      <w:pPr>
        <w:spacing w:line="240" w:lineRule="auto"/>
        <w:contextualSpacing/>
        <w:rPr>
          <w:rFonts w:ascii="Arial" w:hAnsi="Arial" w:cs="Arial"/>
        </w:rPr>
      </w:pPr>
    </w:p>
    <w:p w14:paraId="010194A5" w14:textId="3336AC11" w:rsidR="00C214C9" w:rsidRPr="005E0497" w:rsidRDefault="00C214C9" w:rsidP="0057295C">
      <w:pPr>
        <w:spacing w:line="240" w:lineRule="auto"/>
        <w:contextualSpacing/>
        <w:rPr>
          <w:rFonts w:ascii="Arial" w:hAnsi="Arial" w:cs="Arial"/>
        </w:rPr>
      </w:pPr>
      <w:r w:rsidRPr="005E0497">
        <w:rPr>
          <w:rFonts w:ascii="Arial" w:hAnsi="Arial" w:cs="Arial"/>
        </w:rPr>
        <w:t xml:space="preserve">Entry without donation can also be made by sending up to 6 entries on </w:t>
      </w:r>
      <w:r w:rsidR="0057295C" w:rsidRPr="005E0497">
        <w:rPr>
          <w:rFonts w:ascii="Arial" w:hAnsi="Arial" w:cs="Arial"/>
        </w:rPr>
        <w:t xml:space="preserve">a </w:t>
      </w:r>
      <w:r w:rsidRPr="005E0497">
        <w:rPr>
          <w:rFonts w:ascii="Arial" w:hAnsi="Arial" w:cs="Arial"/>
        </w:rPr>
        <w:t xml:space="preserve">“4 x 6 card” (1 entry </w:t>
      </w:r>
    </w:p>
    <w:p w14:paraId="34B03085" w14:textId="77777777" w:rsidR="00C214C9" w:rsidRPr="005E0497" w:rsidRDefault="00C214C9" w:rsidP="0057295C">
      <w:pPr>
        <w:spacing w:line="240" w:lineRule="auto"/>
        <w:contextualSpacing/>
        <w:rPr>
          <w:rFonts w:ascii="Arial" w:hAnsi="Arial" w:cs="Arial"/>
        </w:rPr>
      </w:pPr>
      <w:r w:rsidRPr="005E0497">
        <w:rPr>
          <w:rFonts w:ascii="Arial" w:hAnsi="Arial" w:cs="Arial"/>
        </w:rPr>
        <w:t xml:space="preserve">per envelope) with proper postage to United Way of Marathon County, Attn: Drawing, 705 </w:t>
      </w:r>
    </w:p>
    <w:p w14:paraId="66422918" w14:textId="77777777" w:rsidR="00C214C9" w:rsidRPr="005E0497" w:rsidRDefault="00C214C9" w:rsidP="0057295C">
      <w:pPr>
        <w:spacing w:line="240" w:lineRule="auto"/>
        <w:contextualSpacing/>
        <w:rPr>
          <w:rFonts w:ascii="Arial" w:hAnsi="Arial" w:cs="Arial"/>
        </w:rPr>
      </w:pPr>
      <w:r w:rsidRPr="005E0497">
        <w:rPr>
          <w:rFonts w:ascii="Arial" w:hAnsi="Arial" w:cs="Arial"/>
        </w:rPr>
        <w:t>S. 24th Ave., Ste. 400B, Wausau, WI 54401, containing name, age, address and phone</w:t>
      </w:r>
    </w:p>
    <w:p w14:paraId="132F6DB4" w14:textId="4BBB0B34" w:rsidR="00C214C9" w:rsidRPr="005E0497" w:rsidRDefault="00C214C9" w:rsidP="0057295C">
      <w:pPr>
        <w:spacing w:line="240" w:lineRule="auto"/>
        <w:contextualSpacing/>
        <w:rPr>
          <w:rFonts w:ascii="Arial" w:hAnsi="Arial" w:cs="Arial"/>
        </w:rPr>
      </w:pPr>
      <w:r w:rsidRPr="005E0497">
        <w:rPr>
          <w:rFonts w:ascii="Arial" w:hAnsi="Arial" w:cs="Arial"/>
        </w:rPr>
        <w:t xml:space="preserve">number. Entries </w:t>
      </w:r>
      <w:r w:rsidR="0057295C" w:rsidRPr="005E0497">
        <w:rPr>
          <w:rFonts w:ascii="Arial" w:hAnsi="Arial" w:cs="Arial"/>
        </w:rPr>
        <w:t xml:space="preserve">are </w:t>
      </w:r>
      <w:r w:rsidRPr="005E0497">
        <w:rPr>
          <w:rFonts w:ascii="Arial" w:hAnsi="Arial" w:cs="Arial"/>
        </w:rPr>
        <w:t xml:space="preserve">void if incomplete or not legible. All submissions become the property of </w:t>
      </w:r>
    </w:p>
    <w:p w14:paraId="429E89C7" w14:textId="3B5A81E3" w:rsidR="00C214C9" w:rsidRPr="005E0497" w:rsidRDefault="00C214C9" w:rsidP="0057295C">
      <w:pPr>
        <w:spacing w:line="240" w:lineRule="auto"/>
        <w:contextualSpacing/>
        <w:rPr>
          <w:rFonts w:ascii="Arial" w:hAnsi="Arial" w:cs="Arial"/>
        </w:rPr>
      </w:pPr>
      <w:r w:rsidRPr="005E0497">
        <w:rPr>
          <w:rFonts w:ascii="Arial" w:hAnsi="Arial" w:cs="Arial"/>
        </w:rPr>
        <w:t>the Sponsor.</w:t>
      </w:r>
      <w:r w:rsidR="0057295C" w:rsidRPr="005E0497">
        <w:rPr>
          <w:rFonts w:ascii="Arial" w:hAnsi="Arial" w:cs="Arial"/>
        </w:rPr>
        <w:t xml:space="preserve"> </w:t>
      </w:r>
      <w:r w:rsidRPr="005E0497">
        <w:rPr>
          <w:rFonts w:ascii="Arial" w:hAnsi="Arial" w:cs="Arial"/>
        </w:rPr>
        <w:t xml:space="preserve">A limit of SIX entries per person, automatic or otherwise, is allowed. </w:t>
      </w:r>
    </w:p>
    <w:p w14:paraId="58F4DB8F" w14:textId="77777777" w:rsidR="0057295C" w:rsidRPr="005E0497" w:rsidRDefault="0057295C" w:rsidP="0057295C">
      <w:pPr>
        <w:spacing w:line="240" w:lineRule="auto"/>
        <w:contextualSpacing/>
        <w:rPr>
          <w:rFonts w:ascii="Arial" w:hAnsi="Arial" w:cs="Arial"/>
        </w:rPr>
      </w:pPr>
    </w:p>
    <w:p w14:paraId="372B9514" w14:textId="562903E3" w:rsidR="00C214C9" w:rsidRPr="005E0497" w:rsidRDefault="00C214C9" w:rsidP="0057295C">
      <w:pPr>
        <w:spacing w:line="240" w:lineRule="auto"/>
        <w:rPr>
          <w:rFonts w:ascii="Arial" w:hAnsi="Arial" w:cs="Arial"/>
        </w:rPr>
      </w:pPr>
      <w:r w:rsidRPr="005E0497">
        <w:rPr>
          <w:rFonts w:ascii="Arial" w:hAnsi="Arial" w:cs="Arial"/>
        </w:rPr>
        <w:t xml:space="preserve">4. Company Campaign Managers are encouraged to return all pledge forms and company campaign donor information to United Way of Marathon County by 5:00 p.m. Central Time on December </w:t>
      </w:r>
      <w:r w:rsidR="0057295C" w:rsidRPr="005E0497">
        <w:rPr>
          <w:rFonts w:ascii="Arial" w:hAnsi="Arial" w:cs="Arial"/>
        </w:rPr>
        <w:t>9</w:t>
      </w:r>
      <w:r w:rsidRPr="005E0497">
        <w:rPr>
          <w:rFonts w:ascii="Arial" w:hAnsi="Arial" w:cs="Arial"/>
        </w:rPr>
        <w:t>, 202</w:t>
      </w:r>
      <w:r w:rsidR="0057295C" w:rsidRPr="005E0497">
        <w:rPr>
          <w:rFonts w:ascii="Arial" w:hAnsi="Arial" w:cs="Arial"/>
        </w:rPr>
        <w:t>4</w:t>
      </w:r>
      <w:r w:rsidRPr="005E0497">
        <w:rPr>
          <w:rFonts w:ascii="Arial" w:hAnsi="Arial" w:cs="Arial"/>
        </w:rPr>
        <w:t xml:space="preserve">. Companies with a national campaign may submit a list of employees </w:t>
      </w:r>
      <w:r w:rsidR="0057295C" w:rsidRPr="005E0497">
        <w:rPr>
          <w:rFonts w:ascii="Arial" w:hAnsi="Arial" w:cs="Arial"/>
        </w:rPr>
        <w:t>who</w:t>
      </w:r>
      <w:r w:rsidRPr="005E0497">
        <w:rPr>
          <w:rFonts w:ascii="Arial" w:hAnsi="Arial" w:cs="Arial"/>
        </w:rPr>
        <w:t xml:space="preserve"> donate $52 or more and their gift amount. Sponsor will not be responsible for companies that fail to submit their employees’ pledge forms or any other lost submissions by this date.</w:t>
      </w:r>
    </w:p>
    <w:p w14:paraId="72C6150A" w14:textId="3506F467" w:rsidR="00C214C9" w:rsidRPr="005E0497" w:rsidRDefault="00C214C9" w:rsidP="0057295C">
      <w:pPr>
        <w:spacing w:line="240" w:lineRule="auto"/>
        <w:rPr>
          <w:rFonts w:ascii="Arial" w:hAnsi="Arial" w:cs="Arial"/>
        </w:rPr>
      </w:pPr>
      <w:r w:rsidRPr="005E0497">
        <w:rPr>
          <w:rFonts w:ascii="Arial" w:hAnsi="Arial" w:cs="Arial"/>
        </w:rPr>
        <w:t xml:space="preserve">5. Nine (9) winners will be drawn for the sweepstakes (randomly) from all valid entries on or around January </w:t>
      </w:r>
      <w:r w:rsidR="00886F36" w:rsidRPr="005E0497">
        <w:rPr>
          <w:rFonts w:ascii="Arial" w:hAnsi="Arial" w:cs="Arial"/>
        </w:rPr>
        <w:t>9</w:t>
      </w:r>
      <w:r w:rsidRPr="005E0497">
        <w:rPr>
          <w:rFonts w:ascii="Arial" w:hAnsi="Arial" w:cs="Arial"/>
        </w:rPr>
        <w:t>, 202</w:t>
      </w:r>
      <w:r w:rsidR="00886F36" w:rsidRPr="005E0497">
        <w:rPr>
          <w:rFonts w:ascii="Arial" w:hAnsi="Arial" w:cs="Arial"/>
        </w:rPr>
        <w:t>5</w:t>
      </w:r>
      <w:r w:rsidRPr="005E0497">
        <w:rPr>
          <w:rFonts w:ascii="Arial" w:hAnsi="Arial" w:cs="Arial"/>
        </w:rPr>
        <w:t>, at approximately 10:00 am.</w:t>
      </w:r>
    </w:p>
    <w:p w14:paraId="1A10BD90" w14:textId="66DAEC22" w:rsidR="00C214C9" w:rsidRPr="005E0497" w:rsidRDefault="00C214C9" w:rsidP="0057295C">
      <w:pPr>
        <w:spacing w:line="240" w:lineRule="auto"/>
        <w:rPr>
          <w:rFonts w:ascii="Arial" w:hAnsi="Arial" w:cs="Arial"/>
        </w:rPr>
      </w:pPr>
      <w:r w:rsidRPr="005E0497">
        <w:rPr>
          <w:rFonts w:ascii="Arial" w:hAnsi="Arial" w:cs="Arial"/>
        </w:rPr>
        <w:t xml:space="preserve">The winners will be notified and recognized publicly during the Campaign Recognition Process. </w:t>
      </w:r>
    </w:p>
    <w:p w14:paraId="0F44EE9E" w14:textId="77777777" w:rsidR="00C214C9" w:rsidRPr="005E0497" w:rsidRDefault="00C214C9" w:rsidP="00886F36">
      <w:pPr>
        <w:spacing w:line="240" w:lineRule="auto"/>
        <w:contextualSpacing/>
        <w:rPr>
          <w:rFonts w:ascii="Arial" w:hAnsi="Arial" w:cs="Arial"/>
        </w:rPr>
      </w:pPr>
      <w:r w:rsidRPr="005E0497">
        <w:rPr>
          <w:rFonts w:ascii="Arial" w:hAnsi="Arial" w:cs="Arial"/>
        </w:rPr>
        <w:lastRenderedPageBreak/>
        <w:t xml:space="preserve">First Place: $7,000.00 cash </w:t>
      </w:r>
    </w:p>
    <w:p w14:paraId="6282EACE" w14:textId="77777777" w:rsidR="00C214C9" w:rsidRPr="005E0497" w:rsidRDefault="00C214C9" w:rsidP="00886F36">
      <w:pPr>
        <w:spacing w:line="240" w:lineRule="auto"/>
        <w:contextualSpacing/>
        <w:rPr>
          <w:rFonts w:ascii="Arial" w:hAnsi="Arial" w:cs="Arial"/>
        </w:rPr>
      </w:pPr>
      <w:r w:rsidRPr="005E0497">
        <w:rPr>
          <w:rFonts w:ascii="Arial" w:hAnsi="Arial" w:cs="Arial"/>
        </w:rPr>
        <w:t>Second Place: $3,000.00 cash</w:t>
      </w:r>
    </w:p>
    <w:p w14:paraId="5376BEA5" w14:textId="77777777" w:rsidR="00C214C9" w:rsidRPr="005E0497" w:rsidRDefault="00C214C9" w:rsidP="00886F36">
      <w:pPr>
        <w:spacing w:line="240" w:lineRule="auto"/>
        <w:contextualSpacing/>
        <w:rPr>
          <w:rFonts w:ascii="Arial" w:hAnsi="Arial" w:cs="Arial"/>
        </w:rPr>
      </w:pPr>
      <w:r w:rsidRPr="005E0497">
        <w:rPr>
          <w:rFonts w:ascii="Arial" w:hAnsi="Arial" w:cs="Arial"/>
        </w:rPr>
        <w:t>Third Place: $1,000.00 cash</w:t>
      </w:r>
    </w:p>
    <w:p w14:paraId="0D7CA9AB" w14:textId="77777777" w:rsidR="00C214C9" w:rsidRPr="005E0497" w:rsidRDefault="00C214C9" w:rsidP="00886F36">
      <w:pPr>
        <w:spacing w:line="240" w:lineRule="auto"/>
        <w:contextualSpacing/>
        <w:rPr>
          <w:rFonts w:ascii="Arial" w:hAnsi="Arial" w:cs="Arial"/>
        </w:rPr>
      </w:pPr>
      <w:r w:rsidRPr="005E0497">
        <w:rPr>
          <w:rFonts w:ascii="Arial" w:hAnsi="Arial" w:cs="Arial"/>
        </w:rPr>
        <w:t xml:space="preserve">Fourth Place: $500.00 Gift Certificate to the Grand Theatre </w:t>
      </w:r>
    </w:p>
    <w:p w14:paraId="0285C3EA" w14:textId="053D7CAF" w:rsidR="00C214C9" w:rsidRPr="005E0497" w:rsidRDefault="00C214C9" w:rsidP="00886F36">
      <w:pPr>
        <w:spacing w:line="240" w:lineRule="auto"/>
        <w:contextualSpacing/>
        <w:rPr>
          <w:rFonts w:ascii="Arial" w:hAnsi="Arial" w:cs="Arial"/>
        </w:rPr>
      </w:pPr>
      <w:r w:rsidRPr="005E0497">
        <w:rPr>
          <w:rFonts w:ascii="Arial" w:hAnsi="Arial" w:cs="Arial"/>
        </w:rPr>
        <w:t xml:space="preserve">Fifth Place: $500.00 Gift Card Certificate to </w:t>
      </w:r>
      <w:r w:rsidR="00886F36" w:rsidRPr="005E0497">
        <w:rPr>
          <w:rFonts w:ascii="Arial" w:hAnsi="Arial" w:cs="Arial"/>
        </w:rPr>
        <w:t xml:space="preserve">Crossroads Country Market </w:t>
      </w:r>
      <w:r w:rsidRPr="005E0497">
        <w:rPr>
          <w:rFonts w:ascii="Arial" w:hAnsi="Arial" w:cs="Arial"/>
        </w:rPr>
        <w:t xml:space="preserve"> </w:t>
      </w:r>
    </w:p>
    <w:p w14:paraId="60B9A3B9" w14:textId="77777777" w:rsidR="00C214C9" w:rsidRPr="005E0497" w:rsidRDefault="00C214C9" w:rsidP="00886F36">
      <w:pPr>
        <w:spacing w:line="240" w:lineRule="auto"/>
        <w:contextualSpacing/>
        <w:rPr>
          <w:rFonts w:ascii="Arial" w:hAnsi="Arial" w:cs="Arial"/>
        </w:rPr>
      </w:pPr>
      <w:r w:rsidRPr="005E0497">
        <w:rPr>
          <w:rFonts w:ascii="Arial" w:hAnsi="Arial" w:cs="Arial"/>
        </w:rPr>
        <w:t xml:space="preserve">Sixth Place: $500.00 Gift Card to Kwik Trip </w:t>
      </w:r>
    </w:p>
    <w:p w14:paraId="4CCAE77F" w14:textId="06BB6F83" w:rsidR="00C214C9" w:rsidRPr="005E0497" w:rsidRDefault="00C214C9" w:rsidP="00886F36">
      <w:pPr>
        <w:spacing w:line="240" w:lineRule="auto"/>
        <w:contextualSpacing/>
        <w:rPr>
          <w:rFonts w:ascii="Arial" w:hAnsi="Arial" w:cs="Arial"/>
        </w:rPr>
      </w:pPr>
      <w:r w:rsidRPr="005E0497">
        <w:rPr>
          <w:rFonts w:ascii="Arial" w:hAnsi="Arial" w:cs="Arial"/>
        </w:rPr>
        <w:t xml:space="preserve">Seventh Place: $500.00 Gift Card to </w:t>
      </w:r>
      <w:r w:rsidR="00886F36" w:rsidRPr="005E0497">
        <w:rPr>
          <w:rFonts w:ascii="Arial" w:hAnsi="Arial" w:cs="Arial"/>
        </w:rPr>
        <w:t xml:space="preserve">Festival Foods </w:t>
      </w:r>
      <w:r w:rsidRPr="005E0497">
        <w:rPr>
          <w:rFonts w:ascii="Arial" w:hAnsi="Arial" w:cs="Arial"/>
        </w:rPr>
        <w:t xml:space="preserve"> </w:t>
      </w:r>
    </w:p>
    <w:p w14:paraId="1F1FC436" w14:textId="77777777" w:rsidR="00C214C9" w:rsidRPr="005E0497" w:rsidRDefault="00C214C9" w:rsidP="00886F36">
      <w:pPr>
        <w:spacing w:line="240" w:lineRule="auto"/>
        <w:contextualSpacing/>
        <w:rPr>
          <w:rFonts w:ascii="Arial" w:hAnsi="Arial" w:cs="Arial"/>
        </w:rPr>
      </w:pPr>
      <w:r w:rsidRPr="005E0497">
        <w:rPr>
          <w:rFonts w:ascii="Arial" w:hAnsi="Arial" w:cs="Arial"/>
        </w:rPr>
        <w:t xml:space="preserve">Eight Place: $100 Gift Cards to each of the following: </w:t>
      </w:r>
    </w:p>
    <w:p w14:paraId="20B713A0" w14:textId="77777777" w:rsidR="00C214C9" w:rsidRPr="005E0497" w:rsidRDefault="00C214C9" w:rsidP="00886F36">
      <w:pPr>
        <w:pStyle w:val="ListParagraph"/>
        <w:numPr>
          <w:ilvl w:val="0"/>
          <w:numId w:val="1"/>
        </w:numPr>
        <w:spacing w:line="240" w:lineRule="auto"/>
        <w:rPr>
          <w:rFonts w:ascii="Arial" w:hAnsi="Arial" w:cs="Arial"/>
        </w:rPr>
      </w:pPr>
      <w:r w:rsidRPr="005E0497">
        <w:rPr>
          <w:rFonts w:ascii="Arial" w:hAnsi="Arial" w:cs="Arial"/>
        </w:rPr>
        <w:t>Dale’s Weston Lanes</w:t>
      </w:r>
    </w:p>
    <w:p w14:paraId="2A78A9F5" w14:textId="77777777" w:rsidR="00C214C9" w:rsidRPr="005E0497" w:rsidRDefault="00C214C9" w:rsidP="00886F36">
      <w:pPr>
        <w:pStyle w:val="ListParagraph"/>
        <w:numPr>
          <w:ilvl w:val="0"/>
          <w:numId w:val="1"/>
        </w:numPr>
        <w:spacing w:line="240" w:lineRule="auto"/>
        <w:rPr>
          <w:rFonts w:ascii="Arial" w:hAnsi="Arial" w:cs="Arial"/>
        </w:rPr>
      </w:pPr>
      <w:proofErr w:type="spellStart"/>
      <w:r w:rsidRPr="005E0497">
        <w:rPr>
          <w:rFonts w:ascii="Arial" w:hAnsi="Arial" w:cs="Arial"/>
        </w:rPr>
        <w:t>Sconni’s</w:t>
      </w:r>
      <w:proofErr w:type="spellEnd"/>
      <w:r w:rsidRPr="005E0497">
        <w:rPr>
          <w:rFonts w:ascii="Arial" w:hAnsi="Arial" w:cs="Arial"/>
        </w:rPr>
        <w:t xml:space="preserve"> Alehouse &amp; Eatery </w:t>
      </w:r>
    </w:p>
    <w:p w14:paraId="721CE4C2" w14:textId="77777777" w:rsidR="00C214C9" w:rsidRPr="005E0497" w:rsidRDefault="00C214C9" w:rsidP="00886F36">
      <w:pPr>
        <w:pStyle w:val="ListParagraph"/>
        <w:numPr>
          <w:ilvl w:val="0"/>
          <w:numId w:val="1"/>
        </w:numPr>
        <w:spacing w:line="240" w:lineRule="auto"/>
        <w:rPr>
          <w:rFonts w:ascii="Arial" w:hAnsi="Arial" w:cs="Arial"/>
        </w:rPr>
      </w:pPr>
      <w:r w:rsidRPr="005E0497">
        <w:rPr>
          <w:rFonts w:ascii="Arial" w:hAnsi="Arial" w:cs="Arial"/>
        </w:rPr>
        <w:t xml:space="preserve">Tine and Cellar Restaurant </w:t>
      </w:r>
    </w:p>
    <w:p w14:paraId="5980CEA0" w14:textId="77777777" w:rsidR="00C214C9" w:rsidRPr="005E0497" w:rsidRDefault="00C214C9" w:rsidP="00886F36">
      <w:pPr>
        <w:pStyle w:val="ListParagraph"/>
        <w:numPr>
          <w:ilvl w:val="0"/>
          <w:numId w:val="1"/>
        </w:numPr>
        <w:spacing w:line="240" w:lineRule="auto"/>
        <w:rPr>
          <w:rFonts w:ascii="Arial" w:hAnsi="Arial" w:cs="Arial"/>
        </w:rPr>
      </w:pPr>
      <w:r w:rsidRPr="005E0497">
        <w:rPr>
          <w:rFonts w:ascii="Arial" w:hAnsi="Arial" w:cs="Arial"/>
        </w:rPr>
        <w:t>Patron Restaurant</w:t>
      </w:r>
    </w:p>
    <w:p w14:paraId="3D83BC8C" w14:textId="77777777" w:rsidR="00C214C9" w:rsidRPr="005E0497" w:rsidRDefault="00C214C9" w:rsidP="00886F36">
      <w:pPr>
        <w:pStyle w:val="ListParagraph"/>
        <w:numPr>
          <w:ilvl w:val="0"/>
          <w:numId w:val="1"/>
        </w:numPr>
        <w:spacing w:line="240" w:lineRule="auto"/>
        <w:rPr>
          <w:rFonts w:ascii="Arial" w:hAnsi="Arial" w:cs="Arial"/>
        </w:rPr>
      </w:pPr>
      <w:r w:rsidRPr="005E0497">
        <w:rPr>
          <w:rFonts w:ascii="Arial" w:hAnsi="Arial" w:cs="Arial"/>
        </w:rPr>
        <w:t xml:space="preserve">Clean Slate Coffee House </w:t>
      </w:r>
    </w:p>
    <w:p w14:paraId="01E51A55" w14:textId="76145347" w:rsidR="00C214C9" w:rsidRPr="005E0497" w:rsidRDefault="00C214C9" w:rsidP="0057295C">
      <w:pPr>
        <w:spacing w:line="240" w:lineRule="auto"/>
        <w:rPr>
          <w:rFonts w:ascii="Arial" w:hAnsi="Arial" w:cs="Arial"/>
        </w:rPr>
      </w:pPr>
      <w:r w:rsidRPr="005E0497">
        <w:rPr>
          <w:rFonts w:ascii="Arial" w:hAnsi="Arial" w:cs="Arial"/>
        </w:rPr>
        <w:t xml:space="preserve">Ninth Place: $100 </w:t>
      </w:r>
      <w:r w:rsidR="00886F36" w:rsidRPr="005E0497">
        <w:rPr>
          <w:rFonts w:ascii="Arial" w:hAnsi="Arial" w:cs="Arial"/>
        </w:rPr>
        <w:t>gift cards</w:t>
      </w:r>
      <w:r w:rsidRPr="005E0497">
        <w:rPr>
          <w:rFonts w:ascii="Arial" w:hAnsi="Arial" w:cs="Arial"/>
        </w:rPr>
        <w:t xml:space="preserve"> to each of the following: </w:t>
      </w:r>
    </w:p>
    <w:p w14:paraId="4D2FEFB1" w14:textId="77777777" w:rsidR="00C214C9" w:rsidRPr="005E0497" w:rsidRDefault="00C214C9" w:rsidP="00886F36">
      <w:pPr>
        <w:pStyle w:val="ListParagraph"/>
        <w:numPr>
          <w:ilvl w:val="0"/>
          <w:numId w:val="2"/>
        </w:numPr>
        <w:spacing w:line="240" w:lineRule="auto"/>
        <w:rPr>
          <w:rFonts w:ascii="Arial" w:hAnsi="Arial" w:cs="Arial"/>
        </w:rPr>
      </w:pPr>
      <w:r w:rsidRPr="005E0497">
        <w:rPr>
          <w:rFonts w:ascii="Arial" w:hAnsi="Arial" w:cs="Arial"/>
        </w:rPr>
        <w:t xml:space="preserve">Sam’s Pizza </w:t>
      </w:r>
    </w:p>
    <w:p w14:paraId="430B37B7" w14:textId="77777777" w:rsidR="00C214C9" w:rsidRPr="005E0497" w:rsidRDefault="00C214C9" w:rsidP="00886F36">
      <w:pPr>
        <w:pStyle w:val="ListParagraph"/>
        <w:numPr>
          <w:ilvl w:val="0"/>
          <w:numId w:val="2"/>
        </w:numPr>
        <w:spacing w:line="240" w:lineRule="auto"/>
        <w:rPr>
          <w:rFonts w:ascii="Arial" w:hAnsi="Arial" w:cs="Arial"/>
        </w:rPr>
      </w:pPr>
      <w:r w:rsidRPr="005E0497">
        <w:rPr>
          <w:rFonts w:ascii="Arial" w:hAnsi="Arial" w:cs="Arial"/>
        </w:rPr>
        <w:t xml:space="preserve">Evolutions In Design </w:t>
      </w:r>
    </w:p>
    <w:p w14:paraId="20652CDE" w14:textId="77777777" w:rsidR="00C214C9" w:rsidRPr="005E0497" w:rsidRDefault="00C214C9" w:rsidP="00886F36">
      <w:pPr>
        <w:pStyle w:val="ListParagraph"/>
        <w:numPr>
          <w:ilvl w:val="0"/>
          <w:numId w:val="2"/>
        </w:numPr>
        <w:spacing w:line="240" w:lineRule="auto"/>
        <w:rPr>
          <w:rFonts w:ascii="Arial" w:hAnsi="Arial" w:cs="Arial"/>
        </w:rPr>
      </w:pPr>
      <w:r w:rsidRPr="005E0497">
        <w:rPr>
          <w:rFonts w:ascii="Arial" w:hAnsi="Arial" w:cs="Arial"/>
        </w:rPr>
        <w:t xml:space="preserve">The Milk Merchant </w:t>
      </w:r>
    </w:p>
    <w:p w14:paraId="6476FBC4" w14:textId="66D11353" w:rsidR="00C214C9" w:rsidRPr="005E0497" w:rsidRDefault="00886F36" w:rsidP="00886F36">
      <w:pPr>
        <w:pStyle w:val="ListParagraph"/>
        <w:numPr>
          <w:ilvl w:val="0"/>
          <w:numId w:val="2"/>
        </w:numPr>
        <w:spacing w:line="240" w:lineRule="auto"/>
        <w:rPr>
          <w:rFonts w:ascii="Arial" w:hAnsi="Arial" w:cs="Arial"/>
        </w:rPr>
      </w:pPr>
      <w:r w:rsidRPr="005E0497">
        <w:rPr>
          <w:rFonts w:ascii="Arial" w:hAnsi="Arial" w:cs="Arial"/>
        </w:rPr>
        <w:t xml:space="preserve">The Chocolate Café </w:t>
      </w:r>
    </w:p>
    <w:p w14:paraId="43A5741B" w14:textId="77777777" w:rsidR="00C214C9" w:rsidRPr="005E0497" w:rsidRDefault="00C214C9" w:rsidP="00886F36">
      <w:pPr>
        <w:pStyle w:val="ListParagraph"/>
        <w:numPr>
          <w:ilvl w:val="0"/>
          <w:numId w:val="2"/>
        </w:numPr>
        <w:spacing w:line="240" w:lineRule="auto"/>
        <w:rPr>
          <w:rFonts w:ascii="Arial" w:hAnsi="Arial" w:cs="Arial"/>
        </w:rPr>
      </w:pPr>
      <w:r w:rsidRPr="005E0497">
        <w:rPr>
          <w:rFonts w:ascii="Arial" w:hAnsi="Arial" w:cs="Arial"/>
        </w:rPr>
        <w:t xml:space="preserve">The LOCAL </w:t>
      </w:r>
    </w:p>
    <w:p w14:paraId="3D640AD9" w14:textId="77777777" w:rsidR="00C214C9" w:rsidRPr="005E0497" w:rsidRDefault="00C214C9" w:rsidP="0057295C">
      <w:pPr>
        <w:spacing w:line="240" w:lineRule="auto"/>
        <w:rPr>
          <w:rFonts w:ascii="Arial" w:hAnsi="Arial" w:cs="Arial"/>
        </w:rPr>
      </w:pPr>
      <w:r w:rsidRPr="005E0497">
        <w:rPr>
          <w:rFonts w:ascii="Arial" w:hAnsi="Arial" w:cs="Arial"/>
        </w:rPr>
        <w:t xml:space="preserve">*Gift cards subject to change.* </w:t>
      </w:r>
    </w:p>
    <w:p w14:paraId="00AF6F21" w14:textId="62C93CE2" w:rsidR="00C214C9" w:rsidRPr="005E0497" w:rsidRDefault="00C214C9" w:rsidP="0057295C">
      <w:pPr>
        <w:spacing w:line="240" w:lineRule="auto"/>
        <w:rPr>
          <w:rFonts w:ascii="Arial" w:hAnsi="Arial" w:cs="Arial"/>
        </w:rPr>
      </w:pPr>
      <w:r w:rsidRPr="005E0497">
        <w:rPr>
          <w:rFonts w:ascii="Arial" w:hAnsi="Arial" w:cs="Arial"/>
        </w:rPr>
        <w:t xml:space="preserve">Winners will be required to provide proper photo identification, and verification of compliance </w:t>
      </w:r>
      <w:r w:rsidR="00886F36" w:rsidRPr="005E0497">
        <w:rPr>
          <w:rFonts w:ascii="Arial" w:hAnsi="Arial" w:cs="Arial"/>
        </w:rPr>
        <w:t>with these</w:t>
      </w:r>
      <w:r w:rsidRPr="005E0497">
        <w:rPr>
          <w:rFonts w:ascii="Arial" w:hAnsi="Arial" w:cs="Arial"/>
        </w:rPr>
        <w:t xml:space="preserve"> rules upon presentation of prize. If the potential winner does not meet these eligibility</w:t>
      </w:r>
      <w:r w:rsidR="00886F36" w:rsidRPr="005E0497">
        <w:rPr>
          <w:rFonts w:ascii="Arial" w:hAnsi="Arial" w:cs="Arial"/>
        </w:rPr>
        <w:t xml:space="preserve"> </w:t>
      </w:r>
      <w:r w:rsidRPr="005E0497">
        <w:rPr>
          <w:rFonts w:ascii="Arial" w:hAnsi="Arial" w:cs="Arial"/>
        </w:rPr>
        <w:t>requirements or is not in compliance with these official rules, the potential winner will be</w:t>
      </w:r>
      <w:r w:rsidR="00886F36" w:rsidRPr="005E0497">
        <w:rPr>
          <w:rFonts w:ascii="Arial" w:hAnsi="Arial" w:cs="Arial"/>
        </w:rPr>
        <w:t xml:space="preserve"> disqualified and</w:t>
      </w:r>
      <w:r w:rsidRPr="005E0497">
        <w:rPr>
          <w:rFonts w:ascii="Arial" w:hAnsi="Arial" w:cs="Arial"/>
        </w:rPr>
        <w:t xml:space="preserve"> an alternate winner will be selected.</w:t>
      </w:r>
    </w:p>
    <w:p w14:paraId="6546FA2F" w14:textId="77777777" w:rsidR="00C214C9" w:rsidRPr="005E0497" w:rsidRDefault="00C214C9" w:rsidP="00886F36">
      <w:pPr>
        <w:spacing w:line="240" w:lineRule="auto"/>
        <w:contextualSpacing/>
        <w:rPr>
          <w:rFonts w:ascii="Arial" w:hAnsi="Arial" w:cs="Arial"/>
        </w:rPr>
      </w:pPr>
      <w:r w:rsidRPr="005E0497">
        <w:rPr>
          <w:rFonts w:ascii="Arial" w:hAnsi="Arial" w:cs="Arial"/>
        </w:rPr>
        <w:t>6. Employees of United Way of Marathon County and members of their immediate</w:t>
      </w:r>
    </w:p>
    <w:p w14:paraId="6EF8DBED" w14:textId="77777777" w:rsidR="00C214C9" w:rsidRPr="005E0497" w:rsidRDefault="00C214C9" w:rsidP="00886F36">
      <w:pPr>
        <w:spacing w:line="240" w:lineRule="auto"/>
        <w:contextualSpacing/>
        <w:rPr>
          <w:rFonts w:ascii="Arial" w:hAnsi="Arial" w:cs="Arial"/>
        </w:rPr>
      </w:pPr>
      <w:r w:rsidRPr="005E0497">
        <w:rPr>
          <w:rFonts w:ascii="Arial" w:hAnsi="Arial" w:cs="Arial"/>
        </w:rPr>
        <w:t xml:space="preserve">families are not eligible to participate. (Spouses and individuals who reside in the </w:t>
      </w:r>
    </w:p>
    <w:p w14:paraId="5C1A0C41" w14:textId="77777777" w:rsidR="00C214C9" w:rsidRPr="005E0497" w:rsidRDefault="00C214C9" w:rsidP="00886F36">
      <w:pPr>
        <w:spacing w:line="240" w:lineRule="auto"/>
        <w:contextualSpacing/>
        <w:rPr>
          <w:rFonts w:ascii="Arial" w:hAnsi="Arial" w:cs="Arial"/>
        </w:rPr>
      </w:pPr>
      <w:r w:rsidRPr="005E0497">
        <w:rPr>
          <w:rFonts w:ascii="Arial" w:hAnsi="Arial" w:cs="Arial"/>
        </w:rPr>
        <w:t xml:space="preserve">residence of the employee.) </w:t>
      </w:r>
    </w:p>
    <w:p w14:paraId="034E55B0" w14:textId="77777777" w:rsidR="00886F36" w:rsidRPr="005E0497" w:rsidRDefault="00886F36" w:rsidP="00886F36">
      <w:pPr>
        <w:spacing w:line="240" w:lineRule="auto"/>
        <w:contextualSpacing/>
        <w:rPr>
          <w:rFonts w:ascii="Arial" w:hAnsi="Arial" w:cs="Arial"/>
        </w:rPr>
      </w:pPr>
    </w:p>
    <w:p w14:paraId="340A383E" w14:textId="3BCE946F" w:rsidR="00C214C9" w:rsidRPr="005E0497" w:rsidRDefault="00C214C9" w:rsidP="0057295C">
      <w:pPr>
        <w:spacing w:line="240" w:lineRule="auto"/>
        <w:rPr>
          <w:rFonts w:ascii="Arial" w:hAnsi="Arial" w:cs="Arial"/>
        </w:rPr>
      </w:pPr>
      <w:r w:rsidRPr="005E0497">
        <w:rPr>
          <w:rFonts w:ascii="Arial" w:hAnsi="Arial" w:cs="Arial"/>
        </w:rPr>
        <w:t>7. By entering, all participants hereby agree to comply with these Rules, represent that he/she is</w:t>
      </w:r>
      <w:r w:rsidR="005E0497">
        <w:rPr>
          <w:rFonts w:ascii="Arial" w:hAnsi="Arial" w:cs="Arial"/>
        </w:rPr>
        <w:t xml:space="preserve"> </w:t>
      </w:r>
      <w:r w:rsidRPr="005E0497">
        <w:rPr>
          <w:rFonts w:ascii="Arial" w:hAnsi="Arial" w:cs="Arial"/>
        </w:rPr>
        <w:t>eligible to win the sweepstakes, consent to the use of his/her name and/or photograph for</w:t>
      </w:r>
      <w:r w:rsidR="005E0497">
        <w:rPr>
          <w:rFonts w:ascii="Arial" w:hAnsi="Arial" w:cs="Arial"/>
        </w:rPr>
        <w:t xml:space="preserve"> </w:t>
      </w:r>
      <w:r w:rsidRPr="005E0497">
        <w:rPr>
          <w:rFonts w:ascii="Arial" w:hAnsi="Arial" w:cs="Arial"/>
        </w:rPr>
        <w:t>publicity purposes without further compensation, unless prohibited by law. All entrants</w:t>
      </w:r>
      <w:r w:rsidR="005E0497">
        <w:rPr>
          <w:rFonts w:ascii="Arial" w:hAnsi="Arial" w:cs="Arial"/>
        </w:rPr>
        <w:t xml:space="preserve"> </w:t>
      </w:r>
      <w:r w:rsidRPr="005E0497">
        <w:rPr>
          <w:rFonts w:ascii="Arial" w:hAnsi="Arial" w:cs="Arial"/>
        </w:rPr>
        <w:t xml:space="preserve">release the Sponsor, UMR, </w:t>
      </w:r>
      <w:r w:rsidR="00886F36" w:rsidRPr="005E0497">
        <w:rPr>
          <w:rFonts w:ascii="Arial" w:hAnsi="Arial" w:cs="Arial"/>
        </w:rPr>
        <w:t>EO Johnson</w:t>
      </w:r>
      <w:r w:rsidRPr="005E0497">
        <w:rPr>
          <w:rFonts w:ascii="Arial" w:hAnsi="Arial" w:cs="Arial"/>
        </w:rPr>
        <w:t>, and The Dirks Group and their</w:t>
      </w:r>
      <w:r w:rsidR="00886F36" w:rsidRPr="005E0497">
        <w:rPr>
          <w:rFonts w:ascii="Arial" w:hAnsi="Arial" w:cs="Arial"/>
        </w:rPr>
        <w:t xml:space="preserve"> </w:t>
      </w:r>
      <w:r w:rsidRPr="005E0497">
        <w:rPr>
          <w:rFonts w:ascii="Arial" w:hAnsi="Arial" w:cs="Arial"/>
        </w:rPr>
        <w:t>employees, directors, officers and agents, parent, subsidiary and affiliated companies,</w:t>
      </w:r>
      <w:r w:rsidR="00886F36" w:rsidRPr="005E0497">
        <w:rPr>
          <w:rFonts w:ascii="Arial" w:hAnsi="Arial" w:cs="Arial"/>
        </w:rPr>
        <w:t xml:space="preserve"> </w:t>
      </w:r>
      <w:r w:rsidRPr="005E0497">
        <w:rPr>
          <w:rFonts w:ascii="Arial" w:hAnsi="Arial" w:cs="Arial"/>
        </w:rPr>
        <w:t xml:space="preserve">advertising, fulfillment, publicity and promotion agencies from </w:t>
      </w:r>
      <w:r w:rsidR="00886F36" w:rsidRPr="005E0497">
        <w:rPr>
          <w:rFonts w:ascii="Arial" w:hAnsi="Arial" w:cs="Arial"/>
        </w:rPr>
        <w:t>all</w:t>
      </w:r>
      <w:r w:rsidRPr="005E0497">
        <w:rPr>
          <w:rFonts w:ascii="Arial" w:hAnsi="Arial" w:cs="Arial"/>
        </w:rPr>
        <w:t xml:space="preserve"> claims or liability in connection with their participation in this promotion. Entrants agree to hold harmless the Sponsor, UMR, </w:t>
      </w:r>
      <w:r w:rsidR="00886F36" w:rsidRPr="005E0497">
        <w:rPr>
          <w:rFonts w:ascii="Arial" w:hAnsi="Arial" w:cs="Arial"/>
        </w:rPr>
        <w:t>EO Johnson</w:t>
      </w:r>
      <w:r w:rsidRPr="005E0497">
        <w:rPr>
          <w:rFonts w:ascii="Arial" w:hAnsi="Arial" w:cs="Arial"/>
        </w:rPr>
        <w:t>, and The Dirks Group and their parents, subsidiaries, affiliates, agencies, officers, directors and employees from responsibility for damages, losses</w:t>
      </w:r>
      <w:r w:rsidR="00886F36" w:rsidRPr="005E0497">
        <w:rPr>
          <w:rFonts w:ascii="Arial" w:hAnsi="Arial" w:cs="Arial"/>
        </w:rPr>
        <w:t xml:space="preserve"> </w:t>
      </w:r>
      <w:r w:rsidRPr="005E0497">
        <w:rPr>
          <w:rFonts w:ascii="Arial" w:hAnsi="Arial" w:cs="Arial"/>
        </w:rPr>
        <w:t>or injuries, including death, personal injury or property damage; due in whole or part, directly</w:t>
      </w:r>
      <w:r w:rsidR="00886F36" w:rsidRPr="005E0497">
        <w:rPr>
          <w:rFonts w:ascii="Arial" w:hAnsi="Arial" w:cs="Arial"/>
        </w:rPr>
        <w:t xml:space="preserve"> </w:t>
      </w:r>
      <w:r w:rsidRPr="005E0497">
        <w:rPr>
          <w:rFonts w:ascii="Arial" w:hAnsi="Arial" w:cs="Arial"/>
        </w:rPr>
        <w:t>or indirectly, from participation in this promotion or acceptance, possession, use or misuse of the prize.</w:t>
      </w:r>
    </w:p>
    <w:p w14:paraId="11E95A40" w14:textId="119A9064" w:rsidR="00C214C9" w:rsidRPr="005E0497" w:rsidRDefault="00C214C9" w:rsidP="00886F36">
      <w:pPr>
        <w:spacing w:line="240" w:lineRule="auto"/>
        <w:contextualSpacing/>
        <w:rPr>
          <w:rFonts w:ascii="Arial" w:hAnsi="Arial" w:cs="Arial"/>
        </w:rPr>
      </w:pPr>
      <w:r w:rsidRPr="005E0497">
        <w:rPr>
          <w:rFonts w:ascii="Arial" w:hAnsi="Arial" w:cs="Arial"/>
        </w:rPr>
        <w:t>8. No substitution or transfer of prize is allowed. Sponsor reserves the right to cancel, terminate or modify this promotion if not capable of completion as planned and to award the prize as of the date</w:t>
      </w:r>
      <w:r w:rsidR="005E0497">
        <w:rPr>
          <w:rFonts w:ascii="Arial" w:hAnsi="Arial" w:cs="Arial"/>
        </w:rPr>
        <w:t xml:space="preserve"> </w:t>
      </w:r>
      <w:r w:rsidRPr="005E0497">
        <w:rPr>
          <w:rFonts w:ascii="Arial" w:hAnsi="Arial" w:cs="Arial"/>
        </w:rPr>
        <w:t>as provided above.</w:t>
      </w:r>
    </w:p>
    <w:p w14:paraId="6992B00C" w14:textId="77777777" w:rsidR="00886F36" w:rsidRPr="005E0497" w:rsidRDefault="00886F36" w:rsidP="00886F36">
      <w:pPr>
        <w:spacing w:line="240" w:lineRule="auto"/>
        <w:contextualSpacing/>
        <w:rPr>
          <w:rFonts w:ascii="Arial" w:hAnsi="Arial" w:cs="Arial"/>
        </w:rPr>
      </w:pPr>
    </w:p>
    <w:p w14:paraId="3E0FA6F1" w14:textId="71FDB2C9" w:rsidR="00C214C9" w:rsidRPr="005E0497" w:rsidRDefault="00C214C9" w:rsidP="00886F36">
      <w:pPr>
        <w:spacing w:line="240" w:lineRule="auto"/>
        <w:contextualSpacing/>
        <w:rPr>
          <w:rFonts w:ascii="Arial" w:hAnsi="Arial" w:cs="Arial"/>
        </w:rPr>
      </w:pPr>
      <w:r w:rsidRPr="005E0497">
        <w:rPr>
          <w:rFonts w:ascii="Arial" w:hAnsi="Arial" w:cs="Arial"/>
        </w:rPr>
        <w:lastRenderedPageBreak/>
        <w:t xml:space="preserve">9. </w:t>
      </w:r>
      <w:r w:rsidR="005E0497">
        <w:rPr>
          <w:rFonts w:ascii="Arial" w:hAnsi="Arial" w:cs="Arial"/>
        </w:rPr>
        <w:t xml:space="preserve">The winner will be required to pay federal and state income taxes, </w:t>
      </w:r>
      <w:r w:rsidRPr="005E0497">
        <w:rPr>
          <w:rFonts w:ascii="Arial" w:hAnsi="Arial" w:cs="Arial"/>
        </w:rPr>
        <w:t>including, but not limited to, federal and state income taxes. The sponsor will provide the winner with a W-2G.</w:t>
      </w:r>
    </w:p>
    <w:p w14:paraId="359E8AE2" w14:textId="77777777" w:rsidR="00886F36" w:rsidRPr="005E0497" w:rsidRDefault="00886F36" w:rsidP="00886F36">
      <w:pPr>
        <w:spacing w:line="240" w:lineRule="auto"/>
        <w:contextualSpacing/>
        <w:rPr>
          <w:rFonts w:ascii="Arial" w:hAnsi="Arial" w:cs="Arial"/>
        </w:rPr>
      </w:pPr>
    </w:p>
    <w:p w14:paraId="7984471C" w14:textId="77777777" w:rsidR="00C214C9" w:rsidRPr="005E0497" w:rsidRDefault="00C214C9" w:rsidP="00886F36">
      <w:pPr>
        <w:spacing w:line="240" w:lineRule="auto"/>
        <w:contextualSpacing/>
        <w:rPr>
          <w:rFonts w:ascii="Arial" w:hAnsi="Arial" w:cs="Arial"/>
        </w:rPr>
      </w:pPr>
      <w:r w:rsidRPr="005E0497">
        <w:rPr>
          <w:rFonts w:ascii="Arial" w:hAnsi="Arial" w:cs="Arial"/>
        </w:rPr>
        <w:t>10. Participation in this promotion may affect the tax deductibility of your undesignated gift. You</w:t>
      </w:r>
    </w:p>
    <w:p w14:paraId="62A8FC06" w14:textId="77777777" w:rsidR="00C214C9" w:rsidRPr="005E0497" w:rsidRDefault="00C214C9" w:rsidP="00886F36">
      <w:pPr>
        <w:spacing w:line="240" w:lineRule="auto"/>
        <w:contextualSpacing/>
        <w:rPr>
          <w:rFonts w:ascii="Arial" w:hAnsi="Arial" w:cs="Arial"/>
        </w:rPr>
      </w:pPr>
      <w:r w:rsidRPr="005E0497">
        <w:rPr>
          <w:rFonts w:ascii="Arial" w:hAnsi="Arial" w:cs="Arial"/>
        </w:rPr>
        <w:t>should consult your tax advisor for more detailed information.</w:t>
      </w:r>
    </w:p>
    <w:p w14:paraId="3B0D2F03" w14:textId="77777777" w:rsidR="00886F36" w:rsidRPr="005E0497" w:rsidRDefault="00886F36" w:rsidP="00886F36">
      <w:pPr>
        <w:spacing w:line="240" w:lineRule="auto"/>
        <w:contextualSpacing/>
        <w:rPr>
          <w:rFonts w:ascii="Arial" w:hAnsi="Arial" w:cs="Arial"/>
        </w:rPr>
      </w:pPr>
    </w:p>
    <w:p w14:paraId="5275F4B7" w14:textId="17E9B950" w:rsidR="00C214C9" w:rsidRPr="005E0497" w:rsidRDefault="00C214C9" w:rsidP="0057295C">
      <w:pPr>
        <w:spacing w:line="240" w:lineRule="auto"/>
        <w:rPr>
          <w:rFonts w:ascii="Arial" w:hAnsi="Arial" w:cs="Arial"/>
        </w:rPr>
      </w:pPr>
      <w:r w:rsidRPr="005E0497">
        <w:rPr>
          <w:rFonts w:ascii="Arial" w:hAnsi="Arial" w:cs="Arial"/>
        </w:rPr>
        <w:t xml:space="preserve">11. The </w:t>
      </w:r>
      <w:r w:rsidR="00886F36" w:rsidRPr="005E0497">
        <w:rPr>
          <w:rFonts w:ascii="Arial" w:hAnsi="Arial" w:cs="Arial"/>
        </w:rPr>
        <w:t>names</w:t>
      </w:r>
      <w:r w:rsidRPr="005E0497">
        <w:rPr>
          <w:rFonts w:ascii="Arial" w:hAnsi="Arial" w:cs="Arial"/>
        </w:rPr>
        <w:t xml:space="preserve"> of the prize winners will be published at www.unitedwaymc.org as soon as </w:t>
      </w:r>
      <w:r w:rsidR="00886F36" w:rsidRPr="005E0497">
        <w:rPr>
          <w:rFonts w:ascii="Arial" w:hAnsi="Arial" w:cs="Arial"/>
        </w:rPr>
        <w:t xml:space="preserve">the </w:t>
      </w:r>
      <w:r w:rsidRPr="005E0497">
        <w:rPr>
          <w:rFonts w:ascii="Arial" w:hAnsi="Arial" w:cs="Arial"/>
        </w:rPr>
        <w:t xml:space="preserve">winners </w:t>
      </w:r>
      <w:r w:rsidR="005E0497">
        <w:rPr>
          <w:rFonts w:ascii="Arial" w:hAnsi="Arial" w:cs="Arial"/>
        </w:rPr>
        <w:t>are notified. A recognition event and process will proceed in the first part of 2025</w:t>
      </w:r>
      <w:r w:rsidRPr="005E0497">
        <w:rPr>
          <w:rFonts w:ascii="Arial" w:hAnsi="Arial" w:cs="Arial"/>
        </w:rPr>
        <w:t xml:space="preserve">. This event may be in-person or virtually online. </w:t>
      </w:r>
    </w:p>
    <w:p w14:paraId="1239F5A3" w14:textId="77777777" w:rsidR="00C214C9" w:rsidRPr="005E0497" w:rsidRDefault="00C214C9" w:rsidP="0057295C">
      <w:pPr>
        <w:spacing w:line="240" w:lineRule="auto"/>
        <w:rPr>
          <w:rFonts w:ascii="Arial" w:hAnsi="Arial" w:cs="Arial"/>
          <w:b/>
          <w:bCs/>
        </w:rPr>
      </w:pPr>
      <w:r w:rsidRPr="005E0497">
        <w:rPr>
          <w:rFonts w:ascii="Arial" w:hAnsi="Arial" w:cs="Arial"/>
          <w:b/>
          <w:bCs/>
        </w:rPr>
        <w:t>Ensuring the Integrity of the Entries:</w:t>
      </w:r>
    </w:p>
    <w:p w14:paraId="493EB385" w14:textId="34C7AB9B" w:rsidR="00C214C9" w:rsidRPr="005E0497" w:rsidRDefault="00C214C9" w:rsidP="0057295C">
      <w:pPr>
        <w:spacing w:line="240" w:lineRule="auto"/>
        <w:rPr>
          <w:rFonts w:ascii="Arial" w:hAnsi="Arial" w:cs="Arial"/>
        </w:rPr>
      </w:pPr>
      <w:r w:rsidRPr="005E0497">
        <w:rPr>
          <w:rFonts w:ascii="Arial" w:hAnsi="Arial" w:cs="Arial"/>
        </w:rPr>
        <w:t xml:space="preserve">Those individuals </w:t>
      </w:r>
      <w:r w:rsidR="00886F36" w:rsidRPr="005E0497">
        <w:rPr>
          <w:rFonts w:ascii="Arial" w:hAnsi="Arial" w:cs="Arial"/>
        </w:rPr>
        <w:t>who</w:t>
      </w:r>
      <w:r w:rsidRPr="005E0497">
        <w:rPr>
          <w:rFonts w:ascii="Arial" w:hAnsi="Arial" w:cs="Arial"/>
        </w:rPr>
        <w:t xml:space="preserve"> qualify for the cash prizes are automatically and systematically (not manually) </w:t>
      </w:r>
      <w:r w:rsidR="005E0497" w:rsidRPr="005E0497">
        <w:rPr>
          <w:rFonts w:ascii="Arial" w:hAnsi="Arial" w:cs="Arial"/>
        </w:rPr>
        <w:t xml:space="preserve">entered into </w:t>
      </w:r>
      <w:r w:rsidRPr="005E0497">
        <w:rPr>
          <w:rFonts w:ascii="Arial" w:hAnsi="Arial" w:cs="Arial"/>
        </w:rPr>
        <w:t xml:space="preserve">the drawing as their pledges are processed. Participating </w:t>
      </w:r>
      <w:r w:rsidR="005E0497" w:rsidRPr="005E0497">
        <w:rPr>
          <w:rFonts w:ascii="Arial" w:hAnsi="Arial" w:cs="Arial"/>
        </w:rPr>
        <w:t>in public sector campaigns provides individual donor information, which is audited, so public sector qualifiers can be assured they will be included,</w:t>
      </w:r>
      <w:r w:rsidRPr="005E0497">
        <w:rPr>
          <w:rFonts w:ascii="Arial" w:hAnsi="Arial" w:cs="Arial"/>
        </w:rPr>
        <w:t xml:space="preserve"> and there</w:t>
      </w:r>
      <w:r w:rsidR="005E0497" w:rsidRPr="005E0497">
        <w:rPr>
          <w:rFonts w:ascii="Arial" w:hAnsi="Arial" w:cs="Arial"/>
        </w:rPr>
        <w:t xml:space="preserve"> </w:t>
      </w:r>
      <w:r w:rsidRPr="005E0497">
        <w:rPr>
          <w:rFonts w:ascii="Arial" w:hAnsi="Arial" w:cs="Arial"/>
        </w:rPr>
        <w:t>is little room for human error. Companies or their corporate headquarters, who do not typically provide</w:t>
      </w:r>
      <w:r w:rsidR="005E0497" w:rsidRPr="005E0497">
        <w:rPr>
          <w:rFonts w:ascii="Arial" w:hAnsi="Arial" w:cs="Arial"/>
        </w:rPr>
        <w:t xml:space="preserve"> </w:t>
      </w:r>
      <w:r w:rsidRPr="005E0497">
        <w:rPr>
          <w:rFonts w:ascii="Arial" w:hAnsi="Arial" w:cs="Arial"/>
        </w:rPr>
        <w:t xml:space="preserve">individual pledge information within this timeframe, may submit a list of </w:t>
      </w:r>
      <w:r w:rsidR="005E0497" w:rsidRPr="005E0497">
        <w:rPr>
          <w:rFonts w:ascii="Arial" w:hAnsi="Arial" w:cs="Arial"/>
        </w:rPr>
        <w:t>qualified employees</w:t>
      </w:r>
      <w:r w:rsidRPr="005E0497">
        <w:rPr>
          <w:rFonts w:ascii="Arial" w:hAnsi="Arial" w:cs="Arial"/>
        </w:rPr>
        <w:t>.</w:t>
      </w:r>
      <w:r w:rsidR="005E0497" w:rsidRPr="005E0497">
        <w:rPr>
          <w:rFonts w:ascii="Arial" w:hAnsi="Arial" w:cs="Arial"/>
        </w:rPr>
        <w:t xml:space="preserve"> </w:t>
      </w:r>
      <w:r w:rsidRPr="005E0497">
        <w:rPr>
          <w:rFonts w:ascii="Arial" w:hAnsi="Arial" w:cs="Arial"/>
        </w:rPr>
        <w:t xml:space="preserve">Those names are added to the </w:t>
      </w:r>
      <w:r w:rsidR="005E0497" w:rsidRPr="005E0497">
        <w:rPr>
          <w:rFonts w:ascii="Arial" w:hAnsi="Arial" w:cs="Arial"/>
        </w:rPr>
        <w:t>database</w:t>
      </w:r>
      <w:r w:rsidRPr="005E0497">
        <w:rPr>
          <w:rFonts w:ascii="Arial" w:hAnsi="Arial" w:cs="Arial"/>
        </w:rPr>
        <w:t xml:space="preserve"> of automatic qualifiers. Additionally, those who </w:t>
      </w:r>
      <w:r w:rsidR="005E0497" w:rsidRPr="005E0497">
        <w:rPr>
          <w:rFonts w:ascii="Arial" w:hAnsi="Arial" w:cs="Arial"/>
        </w:rPr>
        <w:t xml:space="preserve">submit </w:t>
      </w:r>
      <w:r w:rsidRPr="005E0497">
        <w:rPr>
          <w:rFonts w:ascii="Arial" w:hAnsi="Arial" w:cs="Arial"/>
        </w:rPr>
        <w:t>an entry outside of the automatic qualification process are also entered into the database.</w:t>
      </w:r>
    </w:p>
    <w:p w14:paraId="2F4D5E1C" w14:textId="0714D266" w:rsidR="00C214C9" w:rsidRPr="005E0497" w:rsidRDefault="005E0497" w:rsidP="0057295C">
      <w:pPr>
        <w:spacing w:line="240" w:lineRule="auto"/>
        <w:rPr>
          <w:rFonts w:ascii="Arial" w:hAnsi="Arial" w:cs="Arial"/>
        </w:rPr>
      </w:pPr>
      <w:r w:rsidRPr="005E0497">
        <w:rPr>
          <w:rFonts w:ascii="Arial" w:hAnsi="Arial" w:cs="Arial"/>
        </w:rPr>
        <w:t>The Director of Resource Development or another member of the Resource Development team will pull a list of those who qualify and verify it</w:t>
      </w:r>
      <w:r w:rsidR="00C214C9" w:rsidRPr="005E0497">
        <w:rPr>
          <w:rFonts w:ascii="Arial" w:hAnsi="Arial" w:cs="Arial"/>
        </w:rPr>
        <w:t xml:space="preserve"> by the Director of Finance/Administration to ensure everyone’s inclusion </w:t>
      </w:r>
      <w:r w:rsidRPr="005E0497">
        <w:rPr>
          <w:rFonts w:ascii="Arial" w:hAnsi="Arial" w:cs="Arial"/>
        </w:rPr>
        <w:t>before</w:t>
      </w:r>
      <w:r w:rsidR="00C214C9" w:rsidRPr="005E0497">
        <w:rPr>
          <w:rFonts w:ascii="Arial" w:hAnsi="Arial" w:cs="Arial"/>
        </w:rPr>
        <w:t xml:space="preserve"> the drawing. The final list of</w:t>
      </w:r>
      <w:r w:rsidRPr="005E0497">
        <w:rPr>
          <w:rFonts w:ascii="Arial" w:hAnsi="Arial" w:cs="Arial"/>
        </w:rPr>
        <w:t xml:space="preserve"> </w:t>
      </w:r>
      <w:r w:rsidR="00C214C9" w:rsidRPr="005E0497">
        <w:rPr>
          <w:rFonts w:ascii="Arial" w:hAnsi="Arial" w:cs="Arial"/>
        </w:rPr>
        <w:t xml:space="preserve">entries will be assigned a random number. A computer-generated number from the total assigned field of numbers will determine the </w:t>
      </w:r>
      <w:r w:rsidRPr="005E0497">
        <w:rPr>
          <w:rFonts w:ascii="Arial" w:hAnsi="Arial" w:cs="Arial"/>
        </w:rPr>
        <w:t>nine</w:t>
      </w:r>
      <w:r w:rsidR="00C214C9" w:rsidRPr="005E0497">
        <w:rPr>
          <w:rFonts w:ascii="Arial" w:hAnsi="Arial" w:cs="Arial"/>
        </w:rPr>
        <w:t xml:space="preserve"> winners.</w:t>
      </w:r>
    </w:p>
    <w:p w14:paraId="014C20A8" w14:textId="53483009" w:rsidR="00C214C9" w:rsidRPr="005E0497" w:rsidRDefault="00C214C9" w:rsidP="0057295C">
      <w:pPr>
        <w:spacing w:line="240" w:lineRule="auto"/>
        <w:rPr>
          <w:rFonts w:ascii="Arial" w:hAnsi="Arial" w:cs="Arial"/>
        </w:rPr>
      </w:pPr>
      <w:r w:rsidRPr="005E0497">
        <w:rPr>
          <w:rFonts w:ascii="Arial" w:hAnsi="Arial" w:cs="Arial"/>
        </w:rPr>
        <w:t xml:space="preserve">Although </w:t>
      </w:r>
      <w:r w:rsidR="005E0497" w:rsidRPr="005E0497">
        <w:rPr>
          <w:rFonts w:ascii="Arial" w:hAnsi="Arial" w:cs="Arial"/>
        </w:rPr>
        <w:t xml:space="preserve">the </w:t>
      </w:r>
      <w:r w:rsidRPr="005E0497">
        <w:rPr>
          <w:rFonts w:ascii="Arial" w:hAnsi="Arial" w:cs="Arial"/>
        </w:rPr>
        <w:t xml:space="preserve">Sponsor cannot publish the list of all those who qualify if an Employee Campaign Manager requests a list of their company qualifiers, the Sponsor can provide it </w:t>
      </w:r>
      <w:r w:rsidR="005E0497" w:rsidRPr="005E0497">
        <w:rPr>
          <w:rFonts w:ascii="Arial" w:hAnsi="Arial" w:cs="Arial"/>
        </w:rPr>
        <w:t>before</w:t>
      </w:r>
      <w:r w:rsidRPr="005E0497">
        <w:rPr>
          <w:rFonts w:ascii="Arial" w:hAnsi="Arial" w:cs="Arial"/>
        </w:rPr>
        <w:t xml:space="preserve"> the drawing, but after all pledges received by December 31, 202</w:t>
      </w:r>
      <w:r w:rsidR="005E0497" w:rsidRPr="005E0497">
        <w:rPr>
          <w:rFonts w:ascii="Arial" w:hAnsi="Arial" w:cs="Arial"/>
        </w:rPr>
        <w:t>4</w:t>
      </w:r>
      <w:r w:rsidRPr="005E0497">
        <w:rPr>
          <w:rFonts w:ascii="Arial" w:hAnsi="Arial" w:cs="Arial"/>
        </w:rPr>
        <w:t>, have been audited and processed.</w:t>
      </w:r>
    </w:p>
    <w:p w14:paraId="608D8800" w14:textId="02CB51A5" w:rsidR="00C214C9" w:rsidRPr="005E0497" w:rsidRDefault="00C214C9" w:rsidP="005E0497">
      <w:pPr>
        <w:spacing w:line="240" w:lineRule="auto"/>
        <w:jc w:val="center"/>
        <w:rPr>
          <w:rFonts w:ascii="Arial" w:hAnsi="Arial" w:cs="Arial"/>
          <w:b/>
          <w:bCs/>
        </w:rPr>
      </w:pPr>
      <w:r w:rsidRPr="005E0497">
        <w:rPr>
          <w:rFonts w:ascii="Arial" w:hAnsi="Arial" w:cs="Arial"/>
          <w:b/>
          <w:bCs/>
        </w:rPr>
        <w:t>No donation necessary. Void where prohibited.</w:t>
      </w:r>
    </w:p>
    <w:p w14:paraId="501FB8E4" w14:textId="7C82991C" w:rsidR="00980E48" w:rsidRPr="005E0497" w:rsidRDefault="005E0497" w:rsidP="005E0497">
      <w:pPr>
        <w:spacing w:line="240" w:lineRule="auto"/>
        <w:jc w:val="center"/>
        <w:rPr>
          <w:rFonts w:ascii="Arial" w:hAnsi="Arial" w:cs="Arial"/>
          <w:b/>
          <w:bCs/>
        </w:rPr>
      </w:pPr>
      <w:r w:rsidRPr="005E0497">
        <w:rPr>
          <w:rFonts w:ascii="Arial" w:hAnsi="Arial" w:cs="Arial"/>
          <w:b/>
          <w:bCs/>
        </w:rPr>
        <w:t>Donations</w:t>
      </w:r>
      <w:r w:rsidR="00C214C9" w:rsidRPr="005E0497">
        <w:rPr>
          <w:rFonts w:ascii="Arial" w:hAnsi="Arial" w:cs="Arial"/>
          <w:b/>
          <w:bCs/>
        </w:rPr>
        <w:t xml:space="preserve"> will not improve </w:t>
      </w:r>
      <w:r w:rsidRPr="005E0497">
        <w:rPr>
          <w:rFonts w:ascii="Arial" w:hAnsi="Arial" w:cs="Arial"/>
          <w:b/>
          <w:bCs/>
        </w:rPr>
        <w:t xml:space="preserve">the </w:t>
      </w:r>
      <w:r w:rsidR="00C214C9" w:rsidRPr="005E0497">
        <w:rPr>
          <w:rFonts w:ascii="Arial" w:hAnsi="Arial" w:cs="Arial"/>
          <w:b/>
          <w:bCs/>
        </w:rPr>
        <w:t>chances of winning</w:t>
      </w:r>
      <w:r w:rsidRPr="005E0497">
        <w:rPr>
          <w:rFonts w:ascii="Arial" w:hAnsi="Arial" w:cs="Arial"/>
          <w:b/>
          <w:bCs/>
        </w:rPr>
        <w:t>.</w:t>
      </w:r>
    </w:p>
    <w:sectPr w:rsidR="00980E48" w:rsidRPr="005E04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0340" w14:textId="77777777" w:rsidR="005E0497" w:rsidRDefault="005E0497" w:rsidP="005E0497">
      <w:pPr>
        <w:spacing w:after="0" w:line="240" w:lineRule="auto"/>
      </w:pPr>
      <w:r>
        <w:separator/>
      </w:r>
    </w:p>
  </w:endnote>
  <w:endnote w:type="continuationSeparator" w:id="0">
    <w:p w14:paraId="5040E338" w14:textId="77777777" w:rsidR="005E0497" w:rsidRDefault="005E0497" w:rsidP="005E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2ED57" w14:textId="77777777" w:rsidR="005E0497" w:rsidRDefault="005E0497" w:rsidP="005E0497">
      <w:pPr>
        <w:spacing w:after="0" w:line="240" w:lineRule="auto"/>
      </w:pPr>
      <w:r>
        <w:separator/>
      </w:r>
    </w:p>
  </w:footnote>
  <w:footnote w:type="continuationSeparator" w:id="0">
    <w:p w14:paraId="7C2E1467" w14:textId="77777777" w:rsidR="005E0497" w:rsidRDefault="005E0497" w:rsidP="005E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8741" w14:textId="2283F1B3" w:rsidR="005E0497" w:rsidRDefault="005E0497">
    <w:pPr>
      <w:pStyle w:val="Header"/>
    </w:pPr>
    <w:r>
      <w:tab/>
    </w:r>
    <w:r>
      <w:tab/>
    </w:r>
    <w:r>
      <w:rPr>
        <w:noProof/>
      </w:rPr>
      <w:drawing>
        <wp:inline distT="0" distB="0" distL="0" distR="0" wp14:anchorId="60B7FD9F" wp14:editId="24F61061">
          <wp:extent cx="869950" cy="772145"/>
          <wp:effectExtent l="0" t="0" r="6350" b="9525"/>
          <wp:docPr id="266975958" name="Picture 1" descr="A blue and white logo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75958" name="Picture 1" descr="A blue and white logo with a person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210" cy="778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243C"/>
    <w:multiLevelType w:val="hybridMultilevel"/>
    <w:tmpl w:val="906E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E53A5"/>
    <w:multiLevelType w:val="hybridMultilevel"/>
    <w:tmpl w:val="4148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632562">
    <w:abstractNumId w:val="1"/>
  </w:num>
  <w:num w:numId="2" w16cid:durableId="134455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C9"/>
    <w:rsid w:val="0011332B"/>
    <w:rsid w:val="001B1976"/>
    <w:rsid w:val="00300A4A"/>
    <w:rsid w:val="0051723E"/>
    <w:rsid w:val="0057295C"/>
    <w:rsid w:val="005E0497"/>
    <w:rsid w:val="00886F36"/>
    <w:rsid w:val="0089243C"/>
    <w:rsid w:val="00980E48"/>
    <w:rsid w:val="00C2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7829B"/>
  <w15:chartTrackingRefBased/>
  <w15:docId w15:val="{7053DD4E-CF38-48AD-A7FA-4A7C1029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4C9"/>
    <w:rPr>
      <w:rFonts w:eastAsiaTheme="majorEastAsia" w:cstheme="majorBidi"/>
      <w:color w:val="272727" w:themeColor="text1" w:themeTint="D8"/>
    </w:rPr>
  </w:style>
  <w:style w:type="paragraph" w:styleId="Title">
    <w:name w:val="Title"/>
    <w:basedOn w:val="Normal"/>
    <w:next w:val="Normal"/>
    <w:link w:val="TitleChar"/>
    <w:uiPriority w:val="10"/>
    <w:qFormat/>
    <w:rsid w:val="00C21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4C9"/>
    <w:pPr>
      <w:spacing w:before="160"/>
      <w:jc w:val="center"/>
    </w:pPr>
    <w:rPr>
      <w:i/>
      <w:iCs/>
      <w:color w:val="404040" w:themeColor="text1" w:themeTint="BF"/>
    </w:rPr>
  </w:style>
  <w:style w:type="character" w:customStyle="1" w:styleId="QuoteChar">
    <w:name w:val="Quote Char"/>
    <w:basedOn w:val="DefaultParagraphFont"/>
    <w:link w:val="Quote"/>
    <w:uiPriority w:val="29"/>
    <w:rsid w:val="00C214C9"/>
    <w:rPr>
      <w:i/>
      <w:iCs/>
      <w:color w:val="404040" w:themeColor="text1" w:themeTint="BF"/>
    </w:rPr>
  </w:style>
  <w:style w:type="paragraph" w:styleId="ListParagraph">
    <w:name w:val="List Paragraph"/>
    <w:basedOn w:val="Normal"/>
    <w:uiPriority w:val="34"/>
    <w:qFormat/>
    <w:rsid w:val="00C214C9"/>
    <w:pPr>
      <w:ind w:left="720"/>
      <w:contextualSpacing/>
    </w:pPr>
  </w:style>
  <w:style w:type="character" w:styleId="IntenseEmphasis">
    <w:name w:val="Intense Emphasis"/>
    <w:basedOn w:val="DefaultParagraphFont"/>
    <w:uiPriority w:val="21"/>
    <w:qFormat/>
    <w:rsid w:val="00C214C9"/>
    <w:rPr>
      <w:i/>
      <w:iCs/>
      <w:color w:val="0F4761" w:themeColor="accent1" w:themeShade="BF"/>
    </w:rPr>
  </w:style>
  <w:style w:type="paragraph" w:styleId="IntenseQuote">
    <w:name w:val="Intense Quote"/>
    <w:basedOn w:val="Normal"/>
    <w:next w:val="Normal"/>
    <w:link w:val="IntenseQuoteChar"/>
    <w:uiPriority w:val="30"/>
    <w:qFormat/>
    <w:rsid w:val="00C21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4C9"/>
    <w:rPr>
      <w:i/>
      <w:iCs/>
      <w:color w:val="0F4761" w:themeColor="accent1" w:themeShade="BF"/>
    </w:rPr>
  </w:style>
  <w:style w:type="character" w:styleId="IntenseReference">
    <w:name w:val="Intense Reference"/>
    <w:basedOn w:val="DefaultParagraphFont"/>
    <w:uiPriority w:val="32"/>
    <w:qFormat/>
    <w:rsid w:val="00C214C9"/>
    <w:rPr>
      <w:b/>
      <w:bCs/>
      <w:smallCaps/>
      <w:color w:val="0F4761" w:themeColor="accent1" w:themeShade="BF"/>
      <w:spacing w:val="5"/>
    </w:rPr>
  </w:style>
  <w:style w:type="paragraph" w:styleId="Header">
    <w:name w:val="header"/>
    <w:basedOn w:val="Normal"/>
    <w:link w:val="HeaderChar"/>
    <w:uiPriority w:val="99"/>
    <w:unhideWhenUsed/>
    <w:rsid w:val="005E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97"/>
  </w:style>
  <w:style w:type="paragraph" w:styleId="Footer">
    <w:name w:val="footer"/>
    <w:basedOn w:val="Normal"/>
    <w:link w:val="FooterChar"/>
    <w:uiPriority w:val="99"/>
    <w:unhideWhenUsed/>
    <w:rsid w:val="005E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1163</Words>
  <Characters>5982</Characters>
  <Application>Microsoft Office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Flannery</dc:creator>
  <cp:keywords/>
  <dc:description/>
  <cp:lastModifiedBy>Amanda Flannery</cp:lastModifiedBy>
  <cp:revision>3</cp:revision>
  <dcterms:created xsi:type="dcterms:W3CDTF">2024-07-15T17:34:00Z</dcterms:created>
  <dcterms:modified xsi:type="dcterms:W3CDTF">2024-07-15T18:01:00Z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c43557bb-0171-4841-89b4-5ef8731a8fa5</vt:lpwstr>
  </property>
</Properties>
</file>